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E2D6" w14:textId="77777777" w:rsidR="00970F17" w:rsidRPr="00792E46" w:rsidRDefault="00792E46">
      <w:pPr>
        <w:rPr>
          <w:b/>
          <w:sz w:val="28"/>
        </w:rPr>
      </w:pPr>
      <w:r w:rsidRPr="00792E46">
        <w:rPr>
          <w:b/>
          <w:sz w:val="28"/>
        </w:rPr>
        <w:t>Ausarbeitung: Seminar „</w:t>
      </w:r>
      <w:r w:rsidRPr="00792E46">
        <w:rPr>
          <w:b/>
          <w:i/>
          <w:sz w:val="28"/>
        </w:rPr>
        <w:t>Unternehmensanwendungen</w:t>
      </w:r>
      <w:r w:rsidRPr="00792E46">
        <w:rPr>
          <w:b/>
          <w:sz w:val="28"/>
        </w:rPr>
        <w:t>“</w:t>
      </w:r>
    </w:p>
    <w:p w14:paraId="68A3F9BE" w14:textId="77777777" w:rsidR="00792E46" w:rsidRPr="00792E46" w:rsidRDefault="00792E46" w:rsidP="00792E46">
      <w:pPr>
        <w:jc w:val="both"/>
        <w:rPr>
          <w:b/>
          <w:sz w:val="28"/>
        </w:rPr>
      </w:pPr>
    </w:p>
    <w:p w14:paraId="75B0CB3B" w14:textId="77777777" w:rsidR="00792E46" w:rsidRPr="00792E46" w:rsidRDefault="00792E46" w:rsidP="00792E46">
      <w:pPr>
        <w:pStyle w:val="ListParagraph"/>
        <w:numPr>
          <w:ilvl w:val="0"/>
          <w:numId w:val="1"/>
        </w:numPr>
        <w:ind w:left="426"/>
        <w:jc w:val="both"/>
      </w:pPr>
      <w:r>
        <w:rPr>
          <w:b/>
        </w:rPr>
        <w:t xml:space="preserve">Aufgabe: </w:t>
      </w:r>
      <w:r>
        <w:t>Erklären Sie folgende Grundbegriffe des Rechnungswesens.</w:t>
      </w:r>
    </w:p>
    <w:p w14:paraId="1A719524" w14:textId="77777777" w:rsidR="00792E46" w:rsidRDefault="00792E46" w:rsidP="00792E46">
      <w:pPr>
        <w:pStyle w:val="ListParagraph"/>
        <w:numPr>
          <w:ilvl w:val="1"/>
          <w:numId w:val="1"/>
        </w:numPr>
        <w:jc w:val="both"/>
      </w:pPr>
      <w:r>
        <w:t>Balance Sheet (Bilanz)</w:t>
      </w:r>
    </w:p>
    <w:p w14:paraId="12733F8D" w14:textId="77777777" w:rsidR="00792E46" w:rsidRDefault="00792E46" w:rsidP="00792E46">
      <w:pPr>
        <w:pStyle w:val="ListParagraph"/>
        <w:numPr>
          <w:ilvl w:val="1"/>
          <w:numId w:val="1"/>
        </w:numPr>
        <w:jc w:val="both"/>
      </w:pPr>
      <w:r>
        <w:t>Profit &amp; Loss Statement, P&amp;L (Gewinn- und Verlustrechnung)</w:t>
      </w:r>
    </w:p>
    <w:p w14:paraId="6A59C3E9" w14:textId="14E5EC5B" w:rsidR="00792E46" w:rsidRPr="00792E46" w:rsidRDefault="00792E46" w:rsidP="00792E46">
      <w:pPr>
        <w:pStyle w:val="ListParagraph"/>
        <w:numPr>
          <w:ilvl w:val="1"/>
          <w:numId w:val="1"/>
        </w:numPr>
        <w:jc w:val="both"/>
      </w:pPr>
      <w:r>
        <w:t>Cash Flow Statement</w:t>
      </w:r>
      <w:r w:rsidR="007657BA">
        <w:t xml:space="preserve"> </w:t>
      </w:r>
      <w:r w:rsidR="00BD4FC4">
        <w:t>(</w:t>
      </w:r>
      <w:proofErr w:type="spellStart"/>
      <w:r w:rsidR="00BD4FC4">
        <w:t>Kapitalflußr</w:t>
      </w:r>
      <w:r w:rsidR="007657BA" w:rsidRPr="00463182">
        <w:t>echnung</w:t>
      </w:r>
      <w:proofErr w:type="spellEnd"/>
      <w:r w:rsidR="007657BA" w:rsidRPr="00463182">
        <w:t>)</w:t>
      </w:r>
      <w:bookmarkStart w:id="0" w:name="_GoBack"/>
      <w:bookmarkEnd w:id="0"/>
    </w:p>
    <w:p w14:paraId="10BDAA9F" w14:textId="77777777" w:rsidR="00792E46" w:rsidRDefault="00792E46" w:rsidP="00792E46">
      <w:pPr>
        <w:pStyle w:val="ListParagraph"/>
        <w:ind w:left="426"/>
        <w:jc w:val="both"/>
        <w:rPr>
          <w:b/>
        </w:rPr>
      </w:pPr>
    </w:p>
    <w:p w14:paraId="57475B98" w14:textId="77777777" w:rsidR="00792E46" w:rsidRDefault="00792E46" w:rsidP="00792E46">
      <w:pPr>
        <w:pStyle w:val="ListParagraph"/>
        <w:ind w:left="426"/>
        <w:jc w:val="both"/>
        <w:rPr>
          <w:b/>
        </w:rPr>
      </w:pPr>
    </w:p>
    <w:p w14:paraId="6791BB25" w14:textId="55F97EAB" w:rsidR="006B31D4" w:rsidRPr="00C34C27" w:rsidRDefault="00792E46" w:rsidP="006B31D4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792E46">
        <w:rPr>
          <w:b/>
        </w:rPr>
        <w:t>Aufgabe</w:t>
      </w:r>
      <w:r>
        <w:rPr>
          <w:b/>
        </w:rPr>
        <w:t xml:space="preserve">: </w:t>
      </w:r>
      <w:r w:rsidRPr="00792E46">
        <w:t xml:space="preserve">Erläutern </w:t>
      </w:r>
      <w:r w:rsidR="00984DCE">
        <w:t xml:space="preserve">Sie die Aufgaben </w:t>
      </w:r>
      <w:r w:rsidR="00984DCE" w:rsidRPr="00463182">
        <w:t>des</w:t>
      </w:r>
      <w:r w:rsidR="00C34C27" w:rsidRPr="00463182">
        <w:t xml:space="preserve"> </w:t>
      </w:r>
      <w:r w:rsidR="00984DCE" w:rsidRPr="00463182">
        <w:t>externem und des internen Rechnungswesens</w:t>
      </w:r>
      <w:r w:rsidR="00984DCE">
        <w:t xml:space="preserve">. </w:t>
      </w:r>
      <w:r w:rsidR="00C34C27">
        <w:t>Zur Beschreibung der Daten im Rechnungswesen haben sich</w:t>
      </w:r>
      <w:r w:rsidR="003611C9">
        <w:t xml:space="preserve"> zwei Modelle etabliert: das </w:t>
      </w:r>
      <w:r w:rsidR="003611C9" w:rsidRPr="00463182">
        <w:t>Kon</w:t>
      </w:r>
      <w:r w:rsidR="00C34C27" w:rsidRPr="00463182">
        <w:t>tenmodell</w:t>
      </w:r>
      <w:r w:rsidR="00C34C27">
        <w:t xml:space="preserve"> und das Treibermodell. Beschreiben Sie die für die Modelle charakteristischen Eigenschaften und vergleichen Sie ihre Vor- und Nachteile.</w:t>
      </w:r>
    </w:p>
    <w:p w14:paraId="5CC56DFB" w14:textId="77777777" w:rsidR="00C34C27" w:rsidRDefault="00C34C27" w:rsidP="00C34C27">
      <w:pPr>
        <w:pStyle w:val="ListParagraph"/>
        <w:ind w:left="426"/>
        <w:jc w:val="both"/>
        <w:rPr>
          <w:b/>
        </w:rPr>
      </w:pPr>
    </w:p>
    <w:p w14:paraId="1D191379" w14:textId="77777777" w:rsidR="000D7382" w:rsidRPr="00C34C27" w:rsidRDefault="000D7382" w:rsidP="00C34C27">
      <w:pPr>
        <w:pStyle w:val="ListParagraph"/>
        <w:ind w:left="426"/>
        <w:jc w:val="both"/>
        <w:rPr>
          <w:b/>
        </w:rPr>
      </w:pPr>
    </w:p>
    <w:p w14:paraId="660CC1E7" w14:textId="77777777" w:rsidR="000D7382" w:rsidRPr="000D7382" w:rsidRDefault="00C34C27" w:rsidP="000D7382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Aufgabe:</w:t>
      </w:r>
      <w:r>
        <w:t xml:space="preserve"> </w:t>
      </w:r>
      <w:r w:rsidR="000D7382">
        <w:t xml:space="preserve">Beschreiben Sie die „traditionelle“ Architektur einer </w:t>
      </w:r>
      <w:proofErr w:type="spellStart"/>
      <w:r w:rsidR="000D7382">
        <w:t>Persistenzschicht</w:t>
      </w:r>
      <w:proofErr w:type="spellEnd"/>
      <w:r w:rsidR="000D7382">
        <w:t>, welcher die Trennung von transaktionaler und analytischer Datenverarbeitung zugrunde liegt.</w:t>
      </w:r>
    </w:p>
    <w:p w14:paraId="1277968F" w14:textId="77777777" w:rsidR="000D7382" w:rsidRPr="000D7382" w:rsidRDefault="000D7382" w:rsidP="000D7382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Welche Gründe gab es für diese Trennung? </w:t>
      </w:r>
    </w:p>
    <w:p w14:paraId="10D7A50C" w14:textId="77777777" w:rsidR="000D7382" w:rsidRPr="000D7382" w:rsidRDefault="000D7382" w:rsidP="000D7382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Vergleichen Sie dazu die Architektur einer modernen in-memory-basierten Datenhaltung. </w:t>
      </w:r>
    </w:p>
    <w:p w14:paraId="3BE38092" w14:textId="77777777" w:rsidR="00792E46" w:rsidRPr="000D7382" w:rsidRDefault="000D7382" w:rsidP="000D7382">
      <w:pPr>
        <w:pStyle w:val="ListParagraph"/>
        <w:numPr>
          <w:ilvl w:val="1"/>
          <w:numId w:val="1"/>
        </w:numPr>
        <w:jc w:val="both"/>
        <w:rPr>
          <w:b/>
        </w:rPr>
      </w:pPr>
      <w:r>
        <w:t>Welche Trends begünstigten diese neue Architektur und welche Vorteile bringt sie zum traditionellen Ansatz?</w:t>
      </w:r>
    </w:p>
    <w:p w14:paraId="21C83842" w14:textId="77777777" w:rsidR="00C34C27" w:rsidRDefault="00C34C27" w:rsidP="00792E46">
      <w:pPr>
        <w:pStyle w:val="ListParagraph"/>
        <w:ind w:left="426"/>
        <w:jc w:val="both"/>
      </w:pPr>
    </w:p>
    <w:p w14:paraId="1922FFF0" w14:textId="77777777" w:rsidR="00792E46" w:rsidRPr="00792E46" w:rsidRDefault="00792E46" w:rsidP="00792E46">
      <w:pPr>
        <w:pStyle w:val="ListParagraph"/>
        <w:ind w:left="426"/>
        <w:jc w:val="both"/>
      </w:pPr>
    </w:p>
    <w:p w14:paraId="6EC16A5C" w14:textId="77777777" w:rsidR="00792E46" w:rsidRDefault="00792E46" w:rsidP="00792E46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792E46">
        <w:rPr>
          <w:b/>
        </w:rPr>
        <w:t>Aufgabe</w:t>
      </w:r>
      <w:r>
        <w:rPr>
          <w:b/>
        </w:rPr>
        <w:t>:</w:t>
      </w:r>
      <w:r w:rsidR="00C34C27">
        <w:t xml:space="preserve"> Skizzieren Sie die Komponenten</w:t>
      </w:r>
      <w:r w:rsidR="000D7382">
        <w:t xml:space="preserve"> (Datenmodell) eines Systems für ein in-m</w:t>
      </w:r>
      <w:r w:rsidR="00C34C27">
        <w:t>emory basiertes Rechnungswesen</w:t>
      </w:r>
      <w:r>
        <w:t>.</w:t>
      </w:r>
      <w:r w:rsidR="00C34C27">
        <w:t xml:space="preserve"> Erläutern Sie die betriebswirtschaftlichen Vorteile redundanzfreier </w:t>
      </w:r>
      <w:proofErr w:type="gramStart"/>
      <w:r w:rsidR="00C34C27">
        <w:t>Datenverwaltung .</w:t>
      </w:r>
      <w:proofErr w:type="gramEnd"/>
    </w:p>
    <w:p w14:paraId="0D1A32E7" w14:textId="77777777" w:rsidR="00792E46" w:rsidRPr="00792E46" w:rsidRDefault="00792E46" w:rsidP="00792E46">
      <w:pPr>
        <w:ind w:left="426"/>
        <w:jc w:val="both"/>
        <w:rPr>
          <w:b/>
        </w:rPr>
      </w:pPr>
    </w:p>
    <w:p w14:paraId="411F758D" w14:textId="77777777" w:rsidR="00792E46" w:rsidRPr="00792E46" w:rsidRDefault="00792E46" w:rsidP="00792E46">
      <w:pPr>
        <w:ind w:left="426"/>
        <w:jc w:val="both"/>
        <w:rPr>
          <w:b/>
        </w:rPr>
      </w:pPr>
    </w:p>
    <w:p w14:paraId="6EED6D73" w14:textId="77777777" w:rsidR="00792E46" w:rsidRPr="00792E46" w:rsidRDefault="00792E46" w:rsidP="00792E46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792E46">
        <w:rPr>
          <w:b/>
        </w:rPr>
        <w:t>Aufgabe</w:t>
      </w:r>
      <w:r>
        <w:rPr>
          <w:b/>
        </w:rPr>
        <w:t>:</w:t>
      </w:r>
      <w:r w:rsidRPr="00792E46">
        <w:t xml:space="preserve"> </w:t>
      </w:r>
      <w:r>
        <w:t xml:space="preserve">Reflexion des Projektes. Erläutern Sie anhand der praktischen Übungen, welche Vor- und Nachteile sich aus der Verwendung von Programmiermodellen, bzw. Enterprise Frameworks bei der Implementierung von Unternehmensanwendungen ergeben. Beschreiben Sie </w:t>
      </w:r>
      <w:r w:rsidR="006B31D4">
        <w:t>für welche Aspekte der Implementierung die Nutzung von Frameworks als sinnvoll erscheint und wo die Herausforderungen stecken.</w:t>
      </w:r>
    </w:p>
    <w:sectPr w:rsidR="00792E46" w:rsidRPr="00792E46" w:rsidSect="005551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877F5"/>
    <w:multiLevelType w:val="hybridMultilevel"/>
    <w:tmpl w:val="E5A450EE"/>
    <w:lvl w:ilvl="0" w:tplc="F5C29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46"/>
    <w:rsid w:val="000D7382"/>
    <w:rsid w:val="003611C9"/>
    <w:rsid w:val="00463182"/>
    <w:rsid w:val="005551DD"/>
    <w:rsid w:val="005C4AB1"/>
    <w:rsid w:val="006B31D4"/>
    <w:rsid w:val="007657BA"/>
    <w:rsid w:val="00792E46"/>
    <w:rsid w:val="00970F17"/>
    <w:rsid w:val="00984DCE"/>
    <w:rsid w:val="00BD4FC4"/>
    <w:rsid w:val="00C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01C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Lorenz</dc:creator>
  <cp:keywords/>
  <dc:description/>
  <cp:lastModifiedBy>Christopher Schmidt</cp:lastModifiedBy>
  <cp:revision>3</cp:revision>
  <dcterms:created xsi:type="dcterms:W3CDTF">2017-07-10T09:17:00Z</dcterms:created>
  <dcterms:modified xsi:type="dcterms:W3CDTF">2017-07-10T09:30:00Z</dcterms:modified>
</cp:coreProperties>
</file>